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FA5F6" w14:textId="77777777" w:rsidR="0006722C" w:rsidRDefault="0006722C" w:rsidP="00E86E91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</w:t>
      </w:r>
      <w:r>
        <w:rPr>
          <w:rFonts w:ascii="標楷體" w:eastAsia="標楷體" w:hAnsi="標楷體"/>
          <w:b/>
          <w:sz w:val="28"/>
          <w:szCs w:val="28"/>
        </w:rPr>
        <w:t>234</w:t>
      </w:r>
    </w:p>
    <w:p w14:paraId="4AD0A518" w14:textId="73C2A84E" w:rsidR="00213900" w:rsidRPr="00E86E91" w:rsidRDefault="00E86E91" w:rsidP="00E86E91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成功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學110學年度雙語國家政策－口說英語展能樂學計畫子計畫2-1：國民中小學英語日活動成果報告表</w:t>
      </w:r>
    </w:p>
    <w:tbl>
      <w:tblPr>
        <w:tblStyle w:val="a3"/>
        <w:tblpPr w:leftFromText="180" w:rightFromText="180" w:vertAnchor="text" w:horzAnchor="margin" w:tblpY="388"/>
        <w:tblW w:w="9266" w:type="dxa"/>
        <w:tblLook w:val="04A0" w:firstRow="1" w:lastRow="0" w:firstColumn="1" w:lastColumn="0" w:noHBand="0" w:noVBand="1"/>
      </w:tblPr>
      <w:tblGrid>
        <w:gridCol w:w="1702"/>
        <w:gridCol w:w="2834"/>
        <w:gridCol w:w="846"/>
        <w:gridCol w:w="1559"/>
        <w:gridCol w:w="2325"/>
      </w:tblGrid>
      <w:tr w:rsidR="00BD3AEC" w:rsidRPr="000B3341" w14:paraId="0DEA9BC6" w14:textId="77777777" w:rsidTr="00E86E91">
        <w:trPr>
          <w:trHeight w:val="603"/>
        </w:trPr>
        <w:tc>
          <w:tcPr>
            <w:tcW w:w="1702" w:type="dxa"/>
          </w:tcPr>
          <w:p w14:paraId="1A6BC482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80" w:type="dxa"/>
            <w:gridSpan w:val="2"/>
          </w:tcPr>
          <w:p w14:paraId="335E6999" w14:textId="77777777" w:rsidR="00BD3AEC" w:rsidRPr="002B0020" w:rsidRDefault="00BD3AEC" w:rsidP="00E86E91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2B0020">
              <w:rPr>
                <w:rFonts w:ascii="標楷體" w:eastAsia="標楷體" w:hAnsi="標楷體" w:hint="eastAsia"/>
                <w:bCs/>
                <w:sz w:val="28"/>
                <w:szCs w:val="28"/>
              </w:rPr>
              <w:t>110學年度國際學伴相見歡</w:t>
            </w:r>
          </w:p>
        </w:tc>
        <w:tc>
          <w:tcPr>
            <w:tcW w:w="1559" w:type="dxa"/>
          </w:tcPr>
          <w:p w14:paraId="4805D92A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325" w:type="dxa"/>
          </w:tcPr>
          <w:p w14:paraId="2368FE25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10.11.27</w:t>
            </w:r>
          </w:p>
        </w:tc>
      </w:tr>
      <w:tr w:rsidR="00BD3AEC" w:rsidRPr="000B3341" w14:paraId="1A3220D0" w14:textId="77777777" w:rsidTr="00E86E91">
        <w:trPr>
          <w:trHeight w:val="603"/>
        </w:trPr>
        <w:tc>
          <w:tcPr>
            <w:tcW w:w="1702" w:type="dxa"/>
          </w:tcPr>
          <w:p w14:paraId="7C66B598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80" w:type="dxa"/>
            <w:gridSpan w:val="2"/>
          </w:tcPr>
          <w:p w14:paraId="0B51910B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成功國小</w:t>
            </w:r>
          </w:p>
        </w:tc>
        <w:tc>
          <w:tcPr>
            <w:tcW w:w="1559" w:type="dxa"/>
          </w:tcPr>
          <w:p w14:paraId="5335FA2F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325" w:type="dxa"/>
          </w:tcPr>
          <w:p w14:paraId="58CBB6D6" w14:textId="77777777" w:rsidR="00BD3AEC" w:rsidRPr="000B3341" w:rsidRDefault="00BD3AEC" w:rsidP="00E86E9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50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D3AEC" w:rsidRPr="000B3341" w14:paraId="0413F833" w14:textId="77777777" w:rsidTr="00E86E91">
        <w:trPr>
          <w:trHeight w:val="1710"/>
        </w:trPr>
        <w:tc>
          <w:tcPr>
            <w:tcW w:w="1702" w:type="dxa"/>
            <w:vAlign w:val="center"/>
          </w:tcPr>
          <w:p w14:paraId="102182B7" w14:textId="77777777" w:rsidR="00BD3AEC" w:rsidRPr="000B3341" w:rsidRDefault="00BD3AEC" w:rsidP="00E86E9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70A04DF7" w14:textId="77777777" w:rsidR="00BD3AEC" w:rsidRPr="000B3341" w:rsidRDefault="00BD3AEC" w:rsidP="00E86E9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564" w:type="dxa"/>
            <w:gridSpan w:val="4"/>
          </w:tcPr>
          <w:p w14:paraId="50DBF25E" w14:textId="77777777" w:rsidR="00BD3AEC" w:rsidRPr="00BD3AEC" w:rsidRDefault="00BD3AEC" w:rsidP="00E86E91">
            <w:pPr>
              <w:spacing w:beforeLines="20" w:before="72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一、營造跨文化理解之學習環境，以提升學生的國際素養。</w:t>
            </w:r>
          </w:p>
          <w:p w14:paraId="20EDE0E2" w14:textId="77777777" w:rsidR="00BD3AEC" w:rsidRPr="00BD3AEC" w:rsidRDefault="00BD3AEC" w:rsidP="00E86E91">
            <w:pPr>
              <w:ind w:left="540" w:hangingChars="200" w:hanging="540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二、結合</w:t>
            </w:r>
            <w:r w:rsidRPr="00BD3AEC">
              <w:rPr>
                <w:rFonts w:eastAsia="標楷體"/>
                <w:color w:val="000000"/>
                <w:sz w:val="27"/>
                <w:szCs w:val="27"/>
              </w:rPr>
              <w:t>12</w:t>
            </w: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年國教校本彈性課程、特色課程及執行多元活化方案計畫特色，增進學生對多元文化習俗之認識。</w:t>
            </w:r>
          </w:p>
          <w:p w14:paraId="60D904AF" w14:textId="77777777" w:rsidR="00BD3AEC" w:rsidRPr="00BD3AEC" w:rsidRDefault="00BD3AEC" w:rsidP="00E86E91">
            <w:pPr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三、創新課程，強化學生基本的英語溝通能力。</w:t>
            </w:r>
          </w:p>
          <w:p w14:paraId="00958B77" w14:textId="77777777" w:rsidR="00BD3AEC" w:rsidRPr="00BD3AEC" w:rsidRDefault="00BD3AEC" w:rsidP="00E86E91">
            <w:pPr>
              <w:ind w:left="540" w:hangingChars="200" w:hanging="540"/>
              <w:rPr>
                <w:rFonts w:ascii="標楷體" w:eastAsia="標楷體" w:hAnsi="標楷體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四、與臺灣大學合作，研發適合國小學童進行視訊教學的教學模組。</w:t>
            </w:r>
          </w:p>
        </w:tc>
      </w:tr>
      <w:tr w:rsidR="00BD3AEC" w:rsidRPr="000B3341" w14:paraId="7A464B44" w14:textId="77777777" w:rsidTr="00E86E91">
        <w:trPr>
          <w:trHeight w:val="4933"/>
        </w:trPr>
        <w:tc>
          <w:tcPr>
            <w:tcW w:w="1702" w:type="dxa"/>
            <w:vAlign w:val="center"/>
          </w:tcPr>
          <w:p w14:paraId="0D257733" w14:textId="77777777" w:rsidR="00BD3AEC" w:rsidRPr="000B3341" w:rsidRDefault="00BD3AEC" w:rsidP="00E86E9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564" w:type="dxa"/>
            <w:gridSpan w:val="4"/>
          </w:tcPr>
          <w:p w14:paraId="715AA71D" w14:textId="77777777" w:rsidR="00BD3AEC" w:rsidRPr="00BD3AEC" w:rsidRDefault="00BD3AEC" w:rsidP="00E86E91">
            <w:pPr>
              <w:pStyle w:val="Textbody"/>
              <w:spacing w:line="0" w:lineRule="atLeast"/>
              <w:ind w:left="540" w:hangingChars="200" w:hanging="540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一、增進學生對多元文化的認識，使學生具備國際視野及移動能力。</w:t>
            </w:r>
          </w:p>
          <w:p w14:paraId="3DC9FE53" w14:textId="77777777" w:rsidR="00BD3AEC" w:rsidRPr="00BD3AEC" w:rsidRDefault="00BD3AEC" w:rsidP="00E86E91">
            <w:pPr>
              <w:pStyle w:val="Textbody"/>
              <w:spacing w:line="0" w:lineRule="atLeast"/>
              <w:ind w:left="540" w:hangingChars="200" w:hanging="540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二、激發學生學習外語的興趣與重要，並能主動進行自我學習及參與發表活動。</w:t>
            </w:r>
          </w:p>
          <w:p w14:paraId="092E8CB3" w14:textId="77777777" w:rsidR="00BD3AEC" w:rsidRPr="00BD3AEC" w:rsidRDefault="00BD3AEC" w:rsidP="00E86E91">
            <w:pPr>
              <w:pStyle w:val="Textbody"/>
              <w:spacing w:line="0" w:lineRule="atLeast"/>
              <w:ind w:left="540" w:hangingChars="200" w:hanging="540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三、提升學生英語聽、說、讀、寫基本能力及跨文化國際理解能力。</w:t>
            </w:r>
          </w:p>
          <w:p w14:paraId="59D85AA2" w14:textId="77777777" w:rsidR="00BD3AEC" w:rsidRPr="00BD3AEC" w:rsidRDefault="00BD3AEC" w:rsidP="00E86E91">
            <w:pPr>
              <w:pStyle w:val="Textbody"/>
              <w:spacing w:line="0" w:lineRule="atLeast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四、發展至少一項適合國小學童進行視訊教學的教學課程模組。</w:t>
            </w:r>
          </w:p>
          <w:p w14:paraId="5C19EE1D" w14:textId="77777777" w:rsidR="00BD3AEC" w:rsidRPr="00BD3AEC" w:rsidRDefault="00BD3AEC" w:rsidP="00E86E91">
            <w:pPr>
              <w:pStyle w:val="Textbody"/>
              <w:spacing w:line="0" w:lineRule="atLeast"/>
              <w:ind w:left="540" w:hangingChars="200" w:hanging="540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五、相見歡活動的辦理是學校國際化的重點，雖然語言有一點隔閡，但是孩子卻能利用各種肢體語言或少量的語言與國際大學伴互動，真是令人驚喜又感動。</w:t>
            </w:r>
          </w:p>
          <w:p w14:paraId="69D0B2A3" w14:textId="77777777" w:rsidR="00BD3AEC" w:rsidRPr="00BD3AEC" w:rsidRDefault="00BD3AEC" w:rsidP="00E86E91">
            <w:pPr>
              <w:spacing w:line="0" w:lineRule="atLeast"/>
              <w:rPr>
                <w:rFonts w:eastAsia="標楷體"/>
                <w:color w:val="000000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六、持續推展國際教育成為特色學校─</w:t>
            </w:r>
            <w:r w:rsidRPr="00BD3AEC">
              <w:rPr>
                <w:rFonts w:eastAsia="標楷體"/>
                <w:color w:val="000000"/>
                <w:sz w:val="27"/>
                <w:szCs w:val="27"/>
              </w:rPr>
              <w:t>109</w:t>
            </w: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學年度獲得嘉義縣</w:t>
            </w:r>
          </w:p>
          <w:p w14:paraId="06620AD5" w14:textId="77777777" w:rsidR="00BD3AEC" w:rsidRPr="00BD3AEC" w:rsidRDefault="00BD3AEC" w:rsidP="00E86E91">
            <w:pPr>
              <w:spacing w:line="0" w:lineRule="atLeast"/>
              <w:ind w:firstLineChars="200" w:firstLine="540"/>
              <w:rPr>
                <w:rFonts w:ascii="標楷體" w:eastAsia="標楷體" w:hAnsi="標楷體"/>
                <w:sz w:val="27"/>
                <w:szCs w:val="27"/>
              </w:rPr>
            </w:pPr>
            <w:r w:rsidRPr="00BD3AEC">
              <w:rPr>
                <w:rFonts w:eastAsia="標楷體" w:hint="eastAsia"/>
                <w:color w:val="000000"/>
                <w:sz w:val="27"/>
                <w:szCs w:val="27"/>
              </w:rPr>
              <w:t>政府頒「接國際」特色學校認證並掛牌。</w:t>
            </w:r>
          </w:p>
        </w:tc>
      </w:tr>
      <w:tr w:rsidR="00BD3AEC" w:rsidRPr="000B3341" w14:paraId="3F7FA6B3" w14:textId="77777777" w:rsidTr="00E86E91">
        <w:trPr>
          <w:trHeight w:val="424"/>
        </w:trPr>
        <w:tc>
          <w:tcPr>
            <w:tcW w:w="9266" w:type="dxa"/>
            <w:gridSpan w:val="5"/>
          </w:tcPr>
          <w:p w14:paraId="75C27140" w14:textId="77777777" w:rsidR="00BD3AEC" w:rsidRPr="000B3341" w:rsidRDefault="00BD3AEC" w:rsidP="00E86E9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BD3AEC" w:rsidRPr="000B3341" w14:paraId="18F9E1D8" w14:textId="77777777" w:rsidTr="00E86E91">
        <w:trPr>
          <w:trHeight w:val="2825"/>
        </w:trPr>
        <w:tc>
          <w:tcPr>
            <w:tcW w:w="4536" w:type="dxa"/>
            <w:gridSpan w:val="2"/>
            <w:vAlign w:val="center"/>
          </w:tcPr>
          <w:p w14:paraId="1F2B0403" w14:textId="77777777" w:rsidR="00BD3AEC" w:rsidRPr="006A327F" w:rsidRDefault="00BD3AEC" w:rsidP="00E86E91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8137AC6" wp14:editId="05E952F9">
                  <wp:extent cx="2647950" cy="1764876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400" cy="177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gridSpan w:val="3"/>
            <w:vAlign w:val="center"/>
          </w:tcPr>
          <w:p w14:paraId="5045988B" w14:textId="77777777" w:rsidR="00BD3AEC" w:rsidRPr="006A327F" w:rsidRDefault="00BD3AEC" w:rsidP="00E86E91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1315D61" wp14:editId="5DD81526">
                  <wp:extent cx="2387408" cy="17907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337" cy="182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AEC" w:rsidRPr="004E0338" w14:paraId="2A011F1E" w14:textId="77777777" w:rsidTr="00E86E91">
        <w:trPr>
          <w:trHeight w:val="463"/>
        </w:trPr>
        <w:tc>
          <w:tcPr>
            <w:tcW w:w="4536" w:type="dxa"/>
            <w:gridSpan w:val="2"/>
            <w:vAlign w:val="center"/>
          </w:tcPr>
          <w:p w14:paraId="4559CAAC" w14:textId="77777777" w:rsidR="00BD3AEC" w:rsidRPr="004E0338" w:rsidRDefault="00BD3AEC" w:rsidP="00E86E9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E0338">
              <w:rPr>
                <w:rFonts w:ascii="標楷體" w:eastAsia="標楷體" w:hAnsi="標楷體" w:hint="eastAsia"/>
                <w:sz w:val="28"/>
                <w:szCs w:val="28"/>
              </w:rPr>
              <w:t>相見歡海報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歡</w:t>
            </w:r>
            <w:r w:rsidRPr="004E0338">
              <w:rPr>
                <w:rFonts w:ascii="標楷體" w:eastAsia="標楷體" w:hAnsi="標楷體" w:hint="eastAsia"/>
                <w:sz w:val="28"/>
                <w:szCs w:val="28"/>
              </w:rPr>
              <w:t>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台大學伴</w:t>
            </w:r>
          </w:p>
        </w:tc>
        <w:tc>
          <w:tcPr>
            <w:tcW w:w="4730" w:type="dxa"/>
            <w:gridSpan w:val="3"/>
            <w:vAlign w:val="center"/>
          </w:tcPr>
          <w:p w14:paraId="20C112F6" w14:textId="77777777" w:rsidR="00BD3AEC" w:rsidRPr="004E0338" w:rsidRDefault="00BD3AEC" w:rsidP="00E86E91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陳同學代表發表學習簡報</w:t>
            </w:r>
          </w:p>
        </w:tc>
      </w:tr>
    </w:tbl>
    <w:p w14:paraId="2BD9D22B" w14:textId="395C9E36" w:rsidR="00BD3AEC" w:rsidRDefault="0006722C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1</w:t>
      </w:r>
      <w:r>
        <w:rPr>
          <w:rFonts w:ascii="標楷體" w:eastAsia="標楷體" w:hAnsi="標楷體"/>
          <w:b/>
          <w:sz w:val="28"/>
          <w:szCs w:val="28"/>
        </w:rPr>
        <w:t>2</w:t>
      </w:r>
    </w:p>
    <w:p w14:paraId="152CD007" w14:textId="77777777" w:rsidR="00D80D33" w:rsidRPr="00E86E91" w:rsidRDefault="00D80D33" w:rsidP="00D80D33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成功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學110學年度雙語國家政策－口說英語展能樂學計畫子計畫2-1：國民中小學英語日活動成果報告表</w:t>
      </w:r>
    </w:p>
    <w:p w14:paraId="4B498004" w14:textId="77777777" w:rsidR="00D80D33" w:rsidRDefault="00D80D33" w:rsidP="000B3341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</w:p>
    <w:tbl>
      <w:tblPr>
        <w:tblStyle w:val="a3"/>
        <w:tblpPr w:leftFromText="180" w:rightFromText="180" w:horzAnchor="margin" w:tblpY="996"/>
        <w:tblW w:w="0" w:type="auto"/>
        <w:tblLayout w:type="fixed"/>
        <w:tblLook w:val="04A0" w:firstRow="1" w:lastRow="0" w:firstColumn="1" w:lastColumn="0" w:noHBand="0" w:noVBand="1"/>
      </w:tblPr>
      <w:tblGrid>
        <w:gridCol w:w="4746"/>
        <w:gridCol w:w="4746"/>
      </w:tblGrid>
      <w:tr w:rsidR="00E86E91" w14:paraId="4F511763" w14:textId="77777777" w:rsidTr="00D80D33">
        <w:trPr>
          <w:trHeight w:val="3526"/>
        </w:trPr>
        <w:tc>
          <w:tcPr>
            <w:tcW w:w="4746" w:type="dxa"/>
          </w:tcPr>
          <w:p w14:paraId="063EB7A7" w14:textId="01336FC5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859093A" wp14:editId="2BD254FB">
                  <wp:extent cx="2800350" cy="210042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709" cy="212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2F18390B" w14:textId="5D5E023D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4024A3B" wp14:editId="47CF6A18">
                  <wp:extent cx="2894321" cy="1933575"/>
                  <wp:effectExtent l="0" t="0" r="190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00" cy="1947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E91" w14:paraId="58455417" w14:textId="77777777" w:rsidTr="00D80D33">
        <w:trPr>
          <w:trHeight w:val="862"/>
        </w:trPr>
        <w:tc>
          <w:tcPr>
            <w:tcW w:w="4746" w:type="dxa"/>
            <w:vAlign w:val="center"/>
          </w:tcPr>
          <w:p w14:paraId="74FB1A3C" w14:textId="1E5F6B8C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B0020">
              <w:rPr>
                <w:rFonts w:ascii="標楷體" w:eastAsia="標楷體" w:hAnsi="標楷體" w:hint="eastAsia"/>
                <w:sz w:val="28"/>
                <w:szCs w:val="28"/>
              </w:rPr>
              <w:t>國際教育與日本交流支持簽名</w:t>
            </w:r>
          </w:p>
        </w:tc>
        <w:tc>
          <w:tcPr>
            <w:tcW w:w="4746" w:type="dxa"/>
            <w:vAlign w:val="center"/>
          </w:tcPr>
          <w:p w14:paraId="602A77DD" w14:textId="4DAD8EE8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製作</w:t>
            </w:r>
            <w:r w:rsidRPr="002B0020">
              <w:rPr>
                <w:rFonts w:ascii="標楷體" w:eastAsia="標楷體" w:hAnsi="標楷體" w:hint="eastAsia"/>
                <w:sz w:val="28"/>
                <w:szCs w:val="28"/>
              </w:rPr>
              <w:t>福虎生風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版畫</w:t>
            </w:r>
          </w:p>
        </w:tc>
      </w:tr>
      <w:tr w:rsidR="00E86E91" w14:paraId="6E021484" w14:textId="77777777" w:rsidTr="00D80D33">
        <w:trPr>
          <w:trHeight w:val="3085"/>
        </w:trPr>
        <w:tc>
          <w:tcPr>
            <w:tcW w:w="4746" w:type="dxa"/>
          </w:tcPr>
          <w:p w14:paraId="76B7EB64" w14:textId="29F3CC8C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C25FDD7" wp14:editId="1707D803">
                  <wp:extent cx="2648718" cy="17716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41" cy="178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08CE50E5" w14:textId="08066AB8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7E07CB7" wp14:editId="341C461F">
                  <wp:extent cx="2643513" cy="1762125"/>
                  <wp:effectExtent l="0" t="0" r="444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38" cy="177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E91" w14:paraId="22B59A89" w14:textId="77777777" w:rsidTr="00D80D33">
        <w:trPr>
          <w:trHeight w:val="881"/>
        </w:trPr>
        <w:tc>
          <w:tcPr>
            <w:tcW w:w="4746" w:type="dxa"/>
            <w:vAlign w:val="center"/>
          </w:tcPr>
          <w:p w14:paraId="60D9F60D" w14:textId="6A312E71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E0338">
              <w:rPr>
                <w:rFonts w:ascii="標楷體" w:eastAsia="標楷體" w:hAnsi="標楷體" w:hint="eastAsia"/>
                <w:sz w:val="28"/>
                <w:szCs w:val="28"/>
              </w:rPr>
              <w:t>大小朋友暖身健康操</w:t>
            </w:r>
          </w:p>
        </w:tc>
        <w:tc>
          <w:tcPr>
            <w:tcW w:w="4746" w:type="dxa"/>
            <w:vAlign w:val="center"/>
          </w:tcPr>
          <w:p w14:paraId="24C1325B" w14:textId="7BCF8E8C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大小朋友分組大隊接力</w:t>
            </w:r>
          </w:p>
        </w:tc>
      </w:tr>
      <w:tr w:rsidR="00E86E91" w14:paraId="257F7CA3" w14:textId="77777777" w:rsidTr="00D80D33">
        <w:trPr>
          <w:trHeight w:val="3507"/>
        </w:trPr>
        <w:tc>
          <w:tcPr>
            <w:tcW w:w="4746" w:type="dxa"/>
          </w:tcPr>
          <w:p w14:paraId="2BF64C91" w14:textId="7658655D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7847712" wp14:editId="03EDF4BB">
                  <wp:extent cx="2677916" cy="2009775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55" cy="201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22E42581" w14:textId="6353D45C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828925E" wp14:editId="21B90699">
                  <wp:extent cx="2907882" cy="1943100"/>
                  <wp:effectExtent l="0" t="0" r="698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25" cy="1952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E91" w14:paraId="50495B38" w14:textId="77777777" w:rsidTr="00D80D33">
        <w:trPr>
          <w:trHeight w:val="881"/>
        </w:trPr>
        <w:tc>
          <w:tcPr>
            <w:tcW w:w="4746" w:type="dxa"/>
            <w:vAlign w:val="center"/>
          </w:tcPr>
          <w:p w14:paraId="26DD4A97" w14:textId="74807F3C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E0338">
              <w:rPr>
                <w:rFonts w:ascii="標楷體" w:eastAsia="標楷體" w:hAnsi="標楷體" w:hint="eastAsia"/>
                <w:sz w:val="28"/>
                <w:szCs w:val="28"/>
              </w:rPr>
              <w:t>相見歡大合照</w:t>
            </w:r>
          </w:p>
        </w:tc>
        <w:tc>
          <w:tcPr>
            <w:tcW w:w="4746" w:type="dxa"/>
            <w:vAlign w:val="center"/>
          </w:tcPr>
          <w:p w14:paraId="12834060" w14:textId="009E2127" w:rsidR="00E86E91" w:rsidRDefault="00E86E91" w:rsidP="00D80D3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E0338">
              <w:rPr>
                <w:rFonts w:ascii="標楷體" w:eastAsia="標楷體" w:hAnsi="標楷體" w:hint="eastAsia"/>
                <w:sz w:val="28"/>
                <w:szCs w:val="28"/>
              </w:rPr>
              <w:t>師生準備伴手禮</w:t>
            </w:r>
          </w:p>
        </w:tc>
      </w:tr>
    </w:tbl>
    <w:p w14:paraId="45D7AF06" w14:textId="77777777" w:rsidR="00340C55" w:rsidRPr="00E86E91" w:rsidRDefault="00340C55" w:rsidP="00D80D33">
      <w:pPr>
        <w:rPr>
          <w:rFonts w:ascii="標楷體" w:eastAsia="標楷體" w:hAnsi="標楷體" w:hint="eastAsia"/>
          <w:b/>
          <w:sz w:val="28"/>
          <w:szCs w:val="28"/>
        </w:rPr>
      </w:pPr>
    </w:p>
    <w:sectPr w:rsidR="00340C55" w:rsidRPr="00E86E91" w:rsidSect="002B002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11F5A" w14:textId="77777777" w:rsidR="0081665C" w:rsidRDefault="0081665C" w:rsidP="00EE0F7F">
      <w:r>
        <w:separator/>
      </w:r>
    </w:p>
  </w:endnote>
  <w:endnote w:type="continuationSeparator" w:id="0">
    <w:p w14:paraId="08B47643" w14:textId="77777777" w:rsidR="0081665C" w:rsidRDefault="0081665C" w:rsidP="00EE0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A2FF5" w14:textId="77777777" w:rsidR="0081665C" w:rsidRDefault="0081665C" w:rsidP="00EE0F7F">
      <w:r>
        <w:separator/>
      </w:r>
    </w:p>
  </w:footnote>
  <w:footnote w:type="continuationSeparator" w:id="0">
    <w:p w14:paraId="37DCAF9F" w14:textId="77777777" w:rsidR="0081665C" w:rsidRDefault="0081665C" w:rsidP="00EE0F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20639"/>
    <w:rsid w:val="000235E1"/>
    <w:rsid w:val="0006722C"/>
    <w:rsid w:val="000B3341"/>
    <w:rsid w:val="001007F9"/>
    <w:rsid w:val="00213900"/>
    <w:rsid w:val="002B0020"/>
    <w:rsid w:val="00340C55"/>
    <w:rsid w:val="004724D0"/>
    <w:rsid w:val="004E0338"/>
    <w:rsid w:val="0051672E"/>
    <w:rsid w:val="00562CBA"/>
    <w:rsid w:val="00571B78"/>
    <w:rsid w:val="006A327F"/>
    <w:rsid w:val="006E2D99"/>
    <w:rsid w:val="00727D95"/>
    <w:rsid w:val="007F7EA8"/>
    <w:rsid w:val="0081665C"/>
    <w:rsid w:val="00900D67"/>
    <w:rsid w:val="00953BDD"/>
    <w:rsid w:val="00A57D08"/>
    <w:rsid w:val="00B1014F"/>
    <w:rsid w:val="00BD3AEC"/>
    <w:rsid w:val="00C903ED"/>
    <w:rsid w:val="00D408AD"/>
    <w:rsid w:val="00D57BB7"/>
    <w:rsid w:val="00D80D33"/>
    <w:rsid w:val="00DD7937"/>
    <w:rsid w:val="00DE20E6"/>
    <w:rsid w:val="00E86E91"/>
    <w:rsid w:val="00ED1010"/>
    <w:rsid w:val="00EE0F7F"/>
    <w:rsid w:val="00F1746B"/>
    <w:rsid w:val="00F27136"/>
    <w:rsid w:val="00F3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C2FA0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E0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E0F7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E0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E0F7F"/>
    <w:rPr>
      <w:sz w:val="20"/>
      <w:szCs w:val="20"/>
    </w:rPr>
  </w:style>
  <w:style w:type="paragraph" w:customStyle="1" w:styleId="Textbody">
    <w:name w:val="Text body"/>
    <w:rsid w:val="00ED1010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91AE6-BDB8-4056-964A-4E5D7D46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cp:lastPrinted>2022-01-03T03:51:00Z</cp:lastPrinted>
  <dcterms:created xsi:type="dcterms:W3CDTF">2022-01-03T03:52:00Z</dcterms:created>
  <dcterms:modified xsi:type="dcterms:W3CDTF">2022-01-03T03:52:00Z</dcterms:modified>
</cp:coreProperties>
</file>