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6461FA">
        <w:rPr>
          <w:rFonts w:ascii="標楷體" w:eastAsia="標楷體" w:hAnsi="標楷體" w:hint="eastAsia"/>
          <w:b/>
          <w:sz w:val="28"/>
          <w:szCs w:val="28"/>
        </w:rPr>
        <w:t>忠和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6461FA">
        <w:rPr>
          <w:rFonts w:ascii="標楷體" w:eastAsia="標楷體" w:hAnsi="標楷體" w:hint="eastAsia"/>
          <w:b/>
          <w:sz w:val="28"/>
          <w:szCs w:val="28"/>
        </w:rPr>
        <w:t>中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/>
      </w:tblPr>
      <w:tblGrid>
        <w:gridCol w:w="1702"/>
        <w:gridCol w:w="3047"/>
        <w:gridCol w:w="355"/>
        <w:gridCol w:w="1418"/>
        <w:gridCol w:w="2976"/>
      </w:tblGrid>
      <w:tr w:rsidR="00D96BF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6461FA" w:rsidP="006461F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461FA">
              <w:rPr>
                <w:rFonts w:ascii="標楷體" w:eastAsia="標楷體" w:hAnsi="標楷體" w:hint="eastAsia"/>
                <w:szCs w:val="24"/>
              </w:rPr>
              <w:t>Sp</w:t>
            </w:r>
            <w:r w:rsidRPr="006461FA">
              <w:rPr>
                <w:rFonts w:ascii="標楷體" w:eastAsia="標楷體" w:hAnsi="標楷體"/>
                <w:szCs w:val="24"/>
              </w:rPr>
              <w:t>eak English and Shoot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6461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10.12.30</w:t>
            </w:r>
          </w:p>
        </w:tc>
      </w:tr>
      <w:tr w:rsidR="00D96BF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6461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學習扶助教室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6461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全校學生</w:t>
            </w:r>
          </w:p>
        </w:tc>
      </w:tr>
      <w:tr w:rsidR="001B3530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8320C7" w:rsidRDefault="008320C7" w:rsidP="008320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20C7">
              <w:rPr>
                <w:rFonts w:ascii="標楷體" w:eastAsia="標楷體" w:hAnsi="標楷體" w:hint="eastAsia"/>
                <w:sz w:val="28"/>
                <w:szCs w:val="28"/>
              </w:rPr>
              <w:t>英文活動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將會</w:t>
            </w:r>
            <w:r w:rsidRPr="008320C7">
              <w:rPr>
                <w:rFonts w:ascii="標楷體" w:eastAsia="標楷體" w:hAnsi="標楷體" w:hint="eastAsia"/>
                <w:sz w:val="28"/>
                <w:szCs w:val="28"/>
              </w:rPr>
              <w:t>結合國際教育、多元文化議題來進行闖關活動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320C7" w:rsidRDefault="008320C7" w:rsidP="008320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過關條件:全程使用英文才可以過關。</w:t>
            </w:r>
            <w:r w:rsidRPr="008320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320C7" w:rsidRPr="008320C7" w:rsidRDefault="008320C7" w:rsidP="008320C7">
            <w:pPr>
              <w:rPr>
                <w:rFonts w:ascii="Gungsuh" w:eastAsia="Gungsuh" w:hAnsi="Gungsuh" w:cs="Arial"/>
                <w:b/>
                <w:sz w:val="22"/>
              </w:rPr>
            </w:pPr>
            <w:r w:rsidRPr="008320C7">
              <w:rPr>
                <w:rFonts w:ascii="Gungsuh" w:eastAsia="Gungsuh" w:hAnsi="Gungsuh" w:cs="Arial"/>
                <w:b/>
                <w:color w:val="FF0000"/>
                <w:sz w:val="22"/>
              </w:rPr>
              <w:t>English</w:t>
            </w:r>
            <w:r w:rsidRPr="008320C7">
              <w:rPr>
                <w:rFonts w:ascii="Gungsuh" w:eastAsia="Gungsuh" w:hAnsi="Gungsuh" w:cs="Arial"/>
                <w:b/>
                <w:sz w:val="22"/>
              </w:rPr>
              <w:t xml:space="preserve"> Speak and Shoot! </w:t>
            </w:r>
          </w:p>
          <w:p w:rsidR="008320C7" w:rsidRPr="008320C7" w:rsidRDefault="008320C7" w:rsidP="008320C7">
            <w:pPr>
              <w:rPr>
                <w:rFonts w:ascii="Times New Roman" w:eastAsia="HGPSoeiKakugothicUB" w:hAnsi="Times New Roman" w:cs="Times New Roman"/>
                <w:b/>
                <w:color w:val="FF0000"/>
                <w:sz w:val="28"/>
                <w:szCs w:val="28"/>
              </w:rPr>
            </w:pPr>
            <w:r w:rsidRPr="008320C7">
              <w:rPr>
                <w:rFonts w:ascii="Times New Roman" w:eastAsia="HGPSoeiKakugothicUB" w:hAnsi="Times New Roman" w:cs="Times New Roman"/>
                <w:b/>
                <w:sz w:val="28"/>
                <w:szCs w:val="28"/>
              </w:rPr>
              <w:t xml:space="preserve">1. Get in line. </w:t>
            </w:r>
            <w:r w:rsidRPr="008320C7">
              <w:rPr>
                <w:rFonts w:ascii="Times New Roman" w:eastAsia="HGPSoeiKakugothicUB" w:hAnsi="Times New Roman" w:cs="Times New Roman"/>
                <w:b/>
                <w:color w:val="FF0000"/>
                <w:sz w:val="28"/>
                <w:szCs w:val="28"/>
              </w:rPr>
              <w:t>(and be quiet)</w:t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  <w:r w:rsidRPr="0029625C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146050</wp:posOffset>
                  </wp:positionV>
                  <wp:extent cx="1708150" cy="1024255"/>
                  <wp:effectExtent l="0" t="0" r="6350" b="4445"/>
                  <wp:wrapTight wrapText="bothSides">
                    <wp:wrapPolygon edited="0">
                      <wp:start x="0" y="0"/>
                      <wp:lineTo x="0" y="21292"/>
                      <wp:lineTo x="21439" y="21292"/>
                      <wp:lineTo x="214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20C7" w:rsidRPr="00FE56C3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320C7" w:rsidRDefault="008320C7" w:rsidP="008320C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320C7" w:rsidRPr="008320C7" w:rsidRDefault="008320C7" w:rsidP="008320C7">
            <w:pPr>
              <w:rPr>
                <w:rFonts w:ascii="Times New Roman" w:eastAsia="HGPSoeiKakugothicUB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eastAsia="HGPSoeiKakugothicUB" w:hAnsi="Times New Roman" w:cs="Times New Roman"/>
                <w:b/>
                <w:sz w:val="28"/>
                <w:szCs w:val="28"/>
              </w:rPr>
              <w:t>2. Before it is your turn, use some hand sanitizer.</w:t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  <w:r w:rsidRPr="0029625C">
              <w:rPr>
                <w:rFonts w:ascii="Times New Roman" w:eastAsia="HGPSoeiKakugothicUB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152400</wp:posOffset>
                  </wp:positionV>
                  <wp:extent cx="1543050" cy="742315"/>
                  <wp:effectExtent l="0" t="0" r="0" b="635"/>
                  <wp:wrapTight wrapText="bothSides">
                    <wp:wrapPolygon edited="0">
                      <wp:start x="0" y="0"/>
                      <wp:lineTo x="0" y="21064"/>
                      <wp:lineTo x="21333" y="21064"/>
                      <wp:lineTo x="213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Pr="008320C7" w:rsidRDefault="008320C7" w:rsidP="008320C7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eastAsia="HGPSoeiKakugothicUB" w:hAnsi="Times New Roman" w:cs="Times New Roman"/>
                <w:b/>
                <w:sz w:val="28"/>
                <w:szCs w:val="28"/>
              </w:rPr>
              <w:t>3. Come to Table 1 when the teacher calls, “Next” come up to the front to pick</w:t>
            </w: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question from the ‘</w:t>
            </w:r>
            <w:r w:rsidRPr="008320C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Jong-Ho </w:t>
            </w: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>Lucky Question Box’.</w:t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Pr="00FE56C3" w:rsidRDefault="008320C7" w:rsidP="008320C7">
            <w:pPr>
              <w:rPr>
                <w:rFonts w:ascii="Arial" w:hAnsi="Arial" w:cs="Arial"/>
              </w:rPr>
            </w:pPr>
            <w:r w:rsidRPr="00367C1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2058670</wp:posOffset>
                  </wp:positionH>
                  <wp:positionV relativeFrom="paragraph">
                    <wp:posOffset>123825</wp:posOffset>
                  </wp:positionV>
                  <wp:extent cx="945515" cy="1028700"/>
                  <wp:effectExtent l="0" t="0" r="6985" b="0"/>
                  <wp:wrapTight wrapText="bothSides">
                    <wp:wrapPolygon edited="0">
                      <wp:start x="0" y="0"/>
                      <wp:lineTo x="0" y="21200"/>
                      <wp:lineTo x="21324" y="21200"/>
                      <wp:lineTo x="2132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67C1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198755</wp:posOffset>
                  </wp:positionH>
                  <wp:positionV relativeFrom="paragraph">
                    <wp:posOffset>9525</wp:posOffset>
                  </wp:positionV>
                  <wp:extent cx="124460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ind w:left="280" w:hangingChars="100" w:hanging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0C7" w:rsidRPr="008320C7" w:rsidRDefault="008320C7" w:rsidP="008320C7">
            <w:pPr>
              <w:ind w:left="280" w:hangingChars="100" w:hanging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>4. Read the question into the microphone.</w:t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  <w:r w:rsidRPr="00367C10"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332105</wp:posOffset>
                  </wp:positionH>
                  <wp:positionV relativeFrom="paragraph">
                    <wp:posOffset>171450</wp:posOffset>
                  </wp:positionV>
                  <wp:extent cx="1239520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246" y="21138"/>
                      <wp:lineTo x="2124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0975"/>
                          <a:stretch/>
                        </pic:blipFill>
                        <pic:spPr bwMode="auto">
                          <a:xfrm>
                            <a:off x="0" y="0"/>
                            <a:ext cx="123952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Pr="008320C7" w:rsidRDefault="008320C7" w:rsidP="008320C7">
            <w:pPr>
              <w:rPr>
                <w:rFonts w:ascii="Arial" w:hAnsi="Arial" w:cs="Arial"/>
              </w:rPr>
            </w:pPr>
          </w:p>
          <w:p w:rsidR="008320C7" w:rsidRDefault="008320C7" w:rsidP="008320C7">
            <w:pPr>
              <w:rPr>
                <w:rFonts w:ascii="Arial" w:hAnsi="Arial" w:cs="Arial"/>
              </w:rPr>
            </w:pPr>
          </w:p>
          <w:p w:rsidR="008320C7" w:rsidRPr="008320C7" w:rsidRDefault="008320C7" w:rsidP="00832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You have </w:t>
            </w:r>
            <w:r w:rsidRPr="00832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seconds to answer your question. </w:t>
            </w:r>
          </w:p>
          <w:p w:rsidR="008320C7" w:rsidRPr="008320C7" w:rsidRDefault="008320C7" w:rsidP="008320C7">
            <w:pPr>
              <w:spacing w:line="520" w:lineRule="exact"/>
              <w:ind w:leftChars="100" w:left="240" w:firstLineChars="100" w:firstLine="28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If Paul says” yes”, you make it. </w:t>
            </w:r>
            <w:r w:rsidRPr="008320C7">
              <w:rPr>
                <w:rFonts w:ascii="Times New Roman" w:hAnsi="Times New Roman" w:cs="Times New Roman" w:hint="eastAsia"/>
                <w:b/>
                <w:color w:val="FF0000"/>
                <w:sz w:val="28"/>
                <w:szCs w:val="28"/>
              </w:rPr>
              <w:t xml:space="preserve"> </w:t>
            </w:r>
            <w:r w:rsidRPr="00832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Move on!</w:t>
            </w:r>
          </w:p>
          <w:p w:rsidR="008320C7" w:rsidRPr="008320C7" w:rsidRDefault="008320C7" w:rsidP="008320C7">
            <w:pPr>
              <w:spacing w:line="520" w:lineRule="exact"/>
              <w:ind w:leftChars="100" w:left="240" w:firstLineChars="100" w:firstLine="28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If Paul says” no”, you fail and leave.</w:t>
            </w:r>
          </w:p>
          <w:p w:rsidR="008320C7" w:rsidRPr="008320C7" w:rsidRDefault="008320C7" w:rsidP="008320C7">
            <w:pPr>
              <w:ind w:leftChars="100" w:left="240"/>
              <w:rPr>
                <w:rFonts w:ascii="Times New Roman" w:hAnsi="Times New Roman" w:cs="Times New Roman"/>
                <w:b/>
                <w:szCs w:val="24"/>
              </w:rPr>
            </w:pPr>
          </w:p>
          <w:p w:rsidR="008320C7" w:rsidRPr="008320C7" w:rsidRDefault="008320C7" w:rsidP="008320C7">
            <w:pPr>
              <w:ind w:left="280" w:hangingChars="100" w:hanging="2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>6. When you are finished, put the question in the “Used Questions’ box.</w:t>
            </w:r>
          </w:p>
          <w:p w:rsidR="008320C7" w:rsidRPr="008320C7" w:rsidRDefault="008320C7" w:rsidP="008320C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320C7" w:rsidRPr="008320C7" w:rsidRDefault="008320C7" w:rsidP="00832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After you have answered the question walk to Table 2 and take 2 shots with the Nerf gun. </w:t>
            </w:r>
          </w:p>
          <w:p w:rsidR="008320C7" w:rsidRPr="008320C7" w:rsidRDefault="008320C7" w:rsidP="00832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If you hit one of the </w:t>
            </w:r>
            <w:r w:rsidRPr="00832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cups </w:t>
            </w: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 the table </w:t>
            </w:r>
            <w:r w:rsidRPr="00832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(blackboard?) </w:t>
            </w: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across from you, you win a prize. </w:t>
            </w:r>
          </w:p>
          <w:p w:rsidR="008320C7" w:rsidRPr="008320C7" w:rsidRDefault="008320C7" w:rsidP="008320C7">
            <w:pPr>
              <w:rPr>
                <w:rFonts w:ascii="Arial" w:hAnsi="Arial" w:cs="Arial"/>
                <w:sz w:val="22"/>
              </w:rPr>
            </w:pPr>
          </w:p>
          <w:p w:rsidR="008320C7" w:rsidRPr="008320C7" w:rsidRDefault="008320C7" w:rsidP="00832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>8. After shooting the gun, take your group card to get stamped even if you do not win a prize.</w:t>
            </w:r>
          </w:p>
          <w:p w:rsidR="008320C7" w:rsidRPr="008320C7" w:rsidRDefault="008320C7" w:rsidP="00832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C7">
              <w:rPr>
                <w:rFonts w:ascii="Times New Roman" w:hAnsi="Times New Roman" w:cs="Times New Roman"/>
                <w:b/>
                <w:sz w:val="28"/>
                <w:szCs w:val="28"/>
              </w:rPr>
              <w:t>9. Leave for the next game!</w:t>
            </w:r>
          </w:p>
          <w:p w:rsidR="000B3341" w:rsidRPr="000B3341" w:rsidRDefault="000B3341" w:rsidP="008320C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530" w:rsidRPr="001B3530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1B3530" w:rsidRDefault="001B3530" w:rsidP="001B35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B3530">
              <w:rPr>
                <w:rFonts w:ascii="標楷體" w:eastAsia="標楷體" w:hAnsi="標楷體" w:hint="eastAsia"/>
                <w:szCs w:val="24"/>
              </w:rPr>
              <w:t>此次闖關活動是結合本校多元文化周活動一併進行。</w:t>
            </w:r>
          </w:p>
          <w:p w:rsidR="001B3530" w:rsidRDefault="001B3530" w:rsidP="001B35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將社團教室布置成為闖關區，比較能夠讓孩子融入英語情境。</w:t>
            </w:r>
          </w:p>
          <w:p w:rsidR="001B3530" w:rsidRPr="001B3530" w:rsidRDefault="001B3530" w:rsidP="001B353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從發想點子、規劃到執行計畫，均是所有英語老師戮力同心的結果。</w:t>
            </w:r>
          </w:p>
        </w:tc>
      </w:tr>
      <w:tr w:rsidR="00D96BFE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1B3530" w:rsidRPr="000B3341" w:rsidTr="001B3530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1B3530" w:rsidP="001B353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499995" cy="1873885"/>
                  <wp:effectExtent l="0" t="0" r="0" b="0"/>
                  <wp:docPr id="9" name="圖片 9" descr="一張含有 文字, 地板, 室內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 descr="一張含有 文字, 地板, 室內, 天花板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995" cy="187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B3530" w:rsidP="001B353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43873" cy="1855207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625" b="14013"/>
                          <a:stretch/>
                        </pic:blipFill>
                        <pic:spPr bwMode="auto">
                          <a:xfrm>
                            <a:off x="0" y="0"/>
                            <a:ext cx="2351509" cy="1861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30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1B3530" w:rsidP="001B3530">
            <w:pPr>
              <w:spacing w:line="3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B3530">
              <w:rPr>
                <w:rFonts w:ascii="標楷體" w:eastAsia="標楷體" w:hAnsi="標楷體" w:hint="eastAsia"/>
                <w:sz w:val="28"/>
                <w:szCs w:val="28"/>
              </w:rPr>
              <w:t>先布置英語闖關教室(創造情境)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B353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B3530">
              <w:rPr>
                <w:rFonts w:ascii="標楷體" w:eastAsia="標楷體" w:hAnsi="標楷體" w:hint="eastAsia"/>
                <w:sz w:val="28"/>
                <w:szCs w:val="28"/>
              </w:rPr>
              <w:t>先布置英語闖關教室(創造情境)</w:t>
            </w:r>
          </w:p>
        </w:tc>
      </w:tr>
      <w:tr w:rsidR="001B3530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1B3530" w:rsidP="001B353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71140" cy="2077085"/>
                  <wp:effectExtent l="0" t="0" r="0" b="0"/>
                  <wp:docPr id="4" name="圖片 4" descr="一張含有 文字, 個人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個人, 人 的圖片&#10;&#10;自動產生的描述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4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B3530" w:rsidP="001B353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33040" cy="2049145"/>
                  <wp:effectExtent l="0" t="0" r="0" b="8255"/>
                  <wp:docPr id="8" name="圖片 8" descr="一張含有 文字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文字, 個人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40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BFE" w:rsidRPr="00D96BFE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D96BFE" w:rsidRDefault="001B3530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D96BFE">
              <w:rPr>
                <w:rFonts w:ascii="標楷體" w:eastAsia="標楷體" w:hAnsi="標楷體" w:hint="eastAsia"/>
                <w:szCs w:val="24"/>
              </w:rPr>
              <w:t>第一步驟:抽年級題目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D96BFE" w:rsidRDefault="001B3530" w:rsidP="006A327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6BFE">
              <w:rPr>
                <w:rFonts w:ascii="標楷體" w:eastAsia="標楷體" w:hAnsi="標楷體" w:hint="eastAsia"/>
                <w:szCs w:val="24"/>
              </w:rPr>
              <w:t>第二步驟:大聲唸出題目並回答問題</w:t>
            </w:r>
          </w:p>
        </w:tc>
      </w:tr>
      <w:tr w:rsidR="001B3530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1B3530" w:rsidP="001B353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71319" cy="2077655"/>
                  <wp:effectExtent l="0" t="0" r="0" b="0"/>
                  <wp:docPr id="11" name="圖片 11" descr="一張含有 個人, 人, 數個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個人, 人, 數個 的圖片&#10;&#10;自動產生的描述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411" cy="209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D96BF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77280" cy="2018199"/>
                  <wp:effectExtent l="0" t="0" r="0" b="1270"/>
                  <wp:docPr id="14" name="圖片 14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 descr="一張含有 文字 的圖片&#10;&#10;自動產生的描述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439"/>
                          <a:stretch/>
                        </pic:blipFill>
                        <pic:spPr bwMode="auto">
                          <a:xfrm>
                            <a:off x="0" y="0"/>
                            <a:ext cx="2897676" cy="2032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30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1B3530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96BFE">
              <w:rPr>
                <w:rFonts w:ascii="標楷體" w:eastAsia="標楷體" w:hAnsi="標楷體" w:hint="eastAsia"/>
                <w:szCs w:val="24"/>
              </w:rPr>
              <w:t>第三步驟:成功回答問題後進入射擊區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D96BF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96BFE">
              <w:rPr>
                <w:rFonts w:ascii="標楷體" w:eastAsia="標楷體" w:hAnsi="標楷體" w:hint="eastAsia"/>
                <w:szCs w:val="24"/>
              </w:rPr>
              <w:t>第四步驟:按照射擊成果領取獎品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2227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63" w:rsidRDefault="003E5563" w:rsidP="008320C7">
      <w:r>
        <w:separator/>
      </w:r>
    </w:p>
  </w:endnote>
  <w:endnote w:type="continuationSeparator" w:id="0">
    <w:p w:rsidR="003E5563" w:rsidRDefault="003E5563" w:rsidP="0083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SoeiKakugothicUB">
    <w:altName w:val="MS Gothic"/>
    <w:charset w:val="80"/>
    <w:family w:val="swiss"/>
    <w:pitch w:val="variable"/>
    <w:sig w:usb0="00000000" w:usb1="2AC7EDFE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63" w:rsidRDefault="003E5563" w:rsidP="008320C7">
      <w:r>
        <w:separator/>
      </w:r>
    </w:p>
  </w:footnote>
  <w:footnote w:type="continuationSeparator" w:id="0">
    <w:p w:rsidR="003E5563" w:rsidRDefault="003E5563" w:rsidP="00832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EC9"/>
    <w:multiLevelType w:val="hybridMultilevel"/>
    <w:tmpl w:val="C99C2194"/>
    <w:lvl w:ilvl="0" w:tplc="69AED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41"/>
    <w:rsid w:val="000B3341"/>
    <w:rsid w:val="001007F9"/>
    <w:rsid w:val="001B3530"/>
    <w:rsid w:val="0022272B"/>
    <w:rsid w:val="00293230"/>
    <w:rsid w:val="003E5563"/>
    <w:rsid w:val="004906AE"/>
    <w:rsid w:val="004C2EBD"/>
    <w:rsid w:val="00562CBA"/>
    <w:rsid w:val="006461FA"/>
    <w:rsid w:val="006A327F"/>
    <w:rsid w:val="00796D62"/>
    <w:rsid w:val="008320C7"/>
    <w:rsid w:val="00D96BFE"/>
    <w:rsid w:val="00F2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1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3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20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20C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2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MR</cp:lastModifiedBy>
  <cp:revision>9</cp:revision>
  <dcterms:created xsi:type="dcterms:W3CDTF">2021-11-17T03:34:00Z</dcterms:created>
  <dcterms:modified xsi:type="dcterms:W3CDTF">2022-01-01T03:43:00Z</dcterms:modified>
</cp:coreProperties>
</file>