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2747FC">
        <w:rPr>
          <w:rFonts w:ascii="標楷體" w:eastAsia="標楷體" w:hAnsi="標楷體" w:hint="eastAsia"/>
          <w:b/>
          <w:sz w:val="28"/>
          <w:szCs w:val="28"/>
          <w:u w:val="single"/>
        </w:rPr>
        <w:t>太平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="002747FC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685462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DA4DB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聖誕節英語日活動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DA4DB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112年12月21日</w:t>
            </w:r>
          </w:p>
        </w:tc>
      </w:tr>
      <w:tr w:rsidR="00685462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2747F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生態教室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2747F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師生共</w:t>
            </w:r>
            <w:r w:rsidR="00DA4DBC">
              <w:rPr>
                <w:rFonts w:ascii="標楷體" w:eastAsia="標楷體" w:hAnsi="標楷體" w:hint="eastAsia"/>
                <w:sz w:val="28"/>
                <w:szCs w:val="28"/>
              </w:rPr>
              <w:t>36位</w:t>
            </w:r>
          </w:p>
        </w:tc>
      </w:tr>
      <w:tr w:rsidR="00685462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E61767" w:rsidRDefault="00842E17" w:rsidP="00E61767">
            <w:pPr>
              <w:pStyle w:val="a8"/>
              <w:widowControl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E61767">
              <w:rPr>
                <w:rFonts w:ascii="標楷體" w:eastAsia="標楷體" w:hAnsi="標楷體" w:hint="eastAsia"/>
              </w:rPr>
              <w:t>教師導讀英語繪本，搭配互動式英語繪本增加學生產生對學習英語的興趣。</w:t>
            </w:r>
          </w:p>
          <w:p w:rsidR="00842E17" w:rsidRPr="00E61767" w:rsidRDefault="00842E17" w:rsidP="00E61767">
            <w:pPr>
              <w:pStyle w:val="a8"/>
              <w:widowControl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E61767">
              <w:rPr>
                <w:rFonts w:ascii="標楷體" w:eastAsia="標楷體" w:hAnsi="標楷體" w:hint="eastAsia"/>
              </w:rPr>
              <w:t>教師擷取繪本中與聖誕節相關的單字特別介紹，並以單字造例句及生活情境的連結，加強學生對單字的熟悉度。</w:t>
            </w:r>
          </w:p>
          <w:p w:rsidR="00842E17" w:rsidRPr="00E61767" w:rsidRDefault="00842E17" w:rsidP="00E61767">
            <w:pPr>
              <w:pStyle w:val="a8"/>
              <w:widowControl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E61767">
              <w:rPr>
                <w:rFonts w:ascii="標楷體" w:eastAsia="標楷體" w:hAnsi="標楷體" w:hint="eastAsia"/>
              </w:rPr>
              <w:t>學習單的共同討論及創作，透過教師導讀繪本及介紹相關單字後，分組讓學生討論進行學習單的書寫，透過學習單讓學生了解單字的意思及句子中的應用，自由創作中利用畫出圖片加強對單字的印象。</w:t>
            </w:r>
          </w:p>
          <w:p w:rsidR="00842E17" w:rsidRPr="00FD146B" w:rsidRDefault="00842E17" w:rsidP="00E61767">
            <w:pPr>
              <w:pStyle w:val="a8"/>
              <w:widowControl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Cs w:val="22"/>
              </w:rPr>
            </w:pPr>
            <w:r w:rsidRPr="00E61767">
              <w:rPr>
                <w:rFonts w:ascii="標楷體" w:eastAsia="標楷體" w:hAnsi="標楷體" w:hint="eastAsia"/>
              </w:rPr>
              <w:t>各組上台分享學習單的創意，組間互學，透過分享各組更加認識大家對聖誕節相關單字及過節氣氛的感受及</w:t>
            </w:r>
            <w:r w:rsidR="00E61767" w:rsidRPr="00E61767">
              <w:rPr>
                <w:rFonts w:ascii="標楷體" w:eastAsia="標楷體" w:hAnsi="標楷體" w:hint="eastAsia"/>
              </w:rPr>
              <w:t>運用。</w:t>
            </w:r>
          </w:p>
          <w:p w:rsidR="00FD146B" w:rsidRPr="00E61767" w:rsidRDefault="00FD146B" w:rsidP="00E61767">
            <w:pPr>
              <w:pStyle w:val="a8"/>
              <w:widowControl/>
              <w:numPr>
                <w:ilvl w:val="0"/>
                <w:numId w:val="6"/>
              </w:numPr>
              <w:ind w:leftChars="0"/>
              <w:rPr>
                <w:rFonts w:ascii="標楷體" w:eastAsia="標楷體" w:hAnsi="標楷體" w:hint="eastAsia"/>
                <w:szCs w:val="22"/>
              </w:rPr>
            </w:pPr>
            <w:r>
              <w:rPr>
                <w:rFonts w:ascii="標楷體" w:eastAsia="標楷體" w:hAnsi="標楷體" w:hint="eastAsia"/>
              </w:rPr>
              <w:t>分組演唱</w:t>
            </w:r>
            <w:r w:rsidR="00025D30">
              <w:rPr>
                <w:rFonts w:ascii="標楷體" w:eastAsia="標楷體" w:hAnsi="標楷體" w:hint="eastAsia"/>
              </w:rPr>
              <w:t>有關聖誕節的歌曲，各組上台帶動唱，讓全校感受到滿滿的過節氣氛。</w:t>
            </w:r>
          </w:p>
        </w:tc>
      </w:tr>
      <w:tr w:rsidR="00685462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FD146B" w:rsidRDefault="00E61767" w:rsidP="00FD146B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FD146B">
              <w:rPr>
                <w:rFonts w:ascii="標楷體" w:eastAsia="標楷體" w:hAnsi="標楷體" w:hint="eastAsia"/>
              </w:rPr>
              <w:t>透過英語繪本的導讀，希望可以引發學生對繪本的閱讀興趣，後續觀察學生在閱讀課外讀物時確實提高了借閱英語繪本的機率。</w:t>
            </w:r>
          </w:p>
          <w:p w:rsidR="00E61767" w:rsidRPr="00FD146B" w:rsidRDefault="00E61767" w:rsidP="00FD146B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FD146B">
              <w:rPr>
                <w:rFonts w:ascii="標楷體" w:eastAsia="標楷體" w:hAnsi="標楷體" w:hint="eastAsia"/>
              </w:rPr>
              <w:t>透過線上互動繪本的應用，增加其他教師備課及在課堂中有更多不同的進行方式，活潑的影片能幫助學生對於學習英語時不在卻步。</w:t>
            </w:r>
          </w:p>
          <w:p w:rsidR="00E61767" w:rsidRPr="00FD146B" w:rsidRDefault="00E61767" w:rsidP="00FD146B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 w:hint="eastAsia"/>
              </w:rPr>
            </w:pPr>
            <w:r w:rsidRPr="00FD146B">
              <w:rPr>
                <w:rFonts w:ascii="標楷體" w:eastAsia="標楷體" w:hAnsi="標楷體" w:hint="eastAsia"/>
              </w:rPr>
              <w:t>偏遠學校的學生對外語的接觸相對較少，</w:t>
            </w:r>
            <w:r w:rsidRPr="00FD146B">
              <w:rPr>
                <w:rFonts w:ascii="標楷體" w:eastAsia="標楷體" w:hAnsi="標楷體" w:hint="eastAsia"/>
              </w:rPr>
              <w:t>建議教師往後進行英語學習時，能多提供不同面向的文化補充，讓孩子們的學習能加深加廣。</w:t>
            </w:r>
          </w:p>
        </w:tc>
      </w:tr>
      <w:tr w:rsidR="00685462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FE70BD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FE70B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621280" cy="1966118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81" cy="197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FE70B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590800" cy="194325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35" cy="194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BD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68546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Goog</w:t>
            </w:r>
            <w: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>le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聖誕遊戲認識聖誕節單字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68546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分組練習聖誕歌曲</w:t>
            </w:r>
          </w:p>
        </w:tc>
      </w:tr>
      <w:tr w:rsidR="00FE70BD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FE70B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67000" cy="200041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633" cy="200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FE70B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07310" cy="1955012"/>
                  <wp:effectExtent l="0" t="0" r="254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816" cy="19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BD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68546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上台表演各組的聖誕歌曲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685462" w:rsidP="00685462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導讀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線上互動繪本-</w:t>
            </w:r>
            <w:r>
              <w:t xml:space="preserve"> </w:t>
            </w:r>
            <w:r w:rsidRPr="00685462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>sneezy the snowman</w:t>
            </w:r>
          </w:p>
        </w:tc>
      </w:tr>
      <w:tr w:rsidR="00FE70BD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FE70BD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92680" cy="1794078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86" cy="179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FE70BD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531110" cy="1897875"/>
                  <wp:effectExtent l="0" t="0" r="254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275" cy="190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BD" w:rsidRPr="000B3341" w:rsidTr="00FD146B">
        <w:trPr>
          <w:trHeight w:val="288"/>
        </w:trPr>
        <w:tc>
          <w:tcPr>
            <w:tcW w:w="4749" w:type="dxa"/>
            <w:gridSpan w:val="2"/>
            <w:vAlign w:val="center"/>
          </w:tcPr>
          <w:p w:rsidR="00562CBA" w:rsidRPr="006A327F" w:rsidRDefault="00685462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繪本單字介紹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685462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分組創作學習單</w:t>
            </w:r>
          </w:p>
        </w:tc>
      </w:tr>
      <w:tr w:rsidR="00685462" w:rsidRPr="000B3341" w:rsidTr="00FD146B">
        <w:trPr>
          <w:trHeight w:val="2423"/>
        </w:trPr>
        <w:tc>
          <w:tcPr>
            <w:tcW w:w="4749" w:type="dxa"/>
            <w:gridSpan w:val="2"/>
            <w:vAlign w:val="center"/>
          </w:tcPr>
          <w:p w:rsidR="00685462" w:rsidRPr="006A327F" w:rsidRDefault="00685462" w:rsidP="0068546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540610" cy="1905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889" cy="192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85462" w:rsidRPr="006A327F" w:rsidRDefault="00685462" w:rsidP="0068546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538730" cy="1904200"/>
                  <wp:effectExtent l="0" t="0" r="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854" cy="191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62" w:rsidRPr="000B3341" w:rsidTr="00685462">
        <w:trPr>
          <w:trHeight w:val="419"/>
        </w:trPr>
        <w:tc>
          <w:tcPr>
            <w:tcW w:w="4749" w:type="dxa"/>
            <w:gridSpan w:val="2"/>
            <w:vAlign w:val="center"/>
          </w:tcPr>
          <w:p w:rsidR="00685462" w:rsidRPr="006A327F" w:rsidRDefault="00685462" w:rsidP="00685462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分組創作學習單</w:t>
            </w:r>
          </w:p>
        </w:tc>
        <w:tc>
          <w:tcPr>
            <w:tcW w:w="4749" w:type="dxa"/>
            <w:gridSpan w:val="3"/>
            <w:vAlign w:val="center"/>
          </w:tcPr>
          <w:p w:rsidR="00685462" w:rsidRPr="006A327F" w:rsidRDefault="00685462" w:rsidP="00685462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各組繪本學習單分享</w:t>
            </w:r>
          </w:p>
        </w:tc>
      </w:tr>
      <w:tr w:rsidR="00685462" w:rsidRPr="000B3341" w:rsidTr="00685462">
        <w:trPr>
          <w:trHeight w:val="3434"/>
        </w:trPr>
        <w:tc>
          <w:tcPr>
            <w:tcW w:w="4749" w:type="dxa"/>
            <w:gridSpan w:val="2"/>
            <w:vAlign w:val="center"/>
          </w:tcPr>
          <w:p w:rsidR="00685462" w:rsidRPr="006A327F" w:rsidRDefault="00685462" w:rsidP="0068546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82240" cy="2011841"/>
                  <wp:effectExtent l="0" t="0" r="3810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976" cy="201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85462" w:rsidRPr="006A327F" w:rsidRDefault="00685462" w:rsidP="0068546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13050" cy="2109279"/>
                  <wp:effectExtent l="0" t="0" r="6350" b="571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163" cy="21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62" w:rsidRPr="000B3341" w:rsidTr="00B66B6E">
        <w:trPr>
          <w:trHeight w:val="120"/>
        </w:trPr>
        <w:tc>
          <w:tcPr>
            <w:tcW w:w="4749" w:type="dxa"/>
            <w:gridSpan w:val="2"/>
            <w:vAlign w:val="center"/>
          </w:tcPr>
          <w:p w:rsidR="00685462" w:rsidRPr="006A327F" w:rsidRDefault="00685462" w:rsidP="00685462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幼兒園孩子一起創作</w:t>
            </w:r>
          </w:p>
        </w:tc>
        <w:tc>
          <w:tcPr>
            <w:tcW w:w="4749" w:type="dxa"/>
            <w:gridSpan w:val="3"/>
            <w:vAlign w:val="center"/>
          </w:tcPr>
          <w:p w:rsidR="00685462" w:rsidRPr="006A327F" w:rsidRDefault="00685462" w:rsidP="00685462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導讀線上互動繪本-</w:t>
            </w:r>
            <w:r>
              <w:t xml:space="preserve"> </w:t>
            </w:r>
            <w:r w:rsidRPr="00685462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>sneezy the snowman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  <w:bookmarkStart w:id="0" w:name="_GoBack"/>
      <w:bookmarkEnd w:id="0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43A" w:rsidRDefault="0029343A" w:rsidP="00581268">
      <w:r>
        <w:separator/>
      </w:r>
    </w:p>
  </w:endnote>
  <w:endnote w:type="continuationSeparator" w:id="0">
    <w:p w:rsidR="0029343A" w:rsidRDefault="0029343A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43A" w:rsidRDefault="0029343A" w:rsidP="00581268">
      <w:r>
        <w:separator/>
      </w:r>
    </w:p>
  </w:footnote>
  <w:footnote w:type="continuationSeparator" w:id="0">
    <w:p w:rsidR="0029343A" w:rsidRDefault="0029343A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4AA"/>
    <w:multiLevelType w:val="hybridMultilevel"/>
    <w:tmpl w:val="1E04D05C"/>
    <w:lvl w:ilvl="0" w:tplc="B6E4F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140A9C"/>
    <w:multiLevelType w:val="hybridMultilevel"/>
    <w:tmpl w:val="5C7444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5F370A"/>
    <w:multiLevelType w:val="hybridMultilevel"/>
    <w:tmpl w:val="00FC07FE"/>
    <w:lvl w:ilvl="0" w:tplc="A3160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4F6773"/>
    <w:multiLevelType w:val="hybridMultilevel"/>
    <w:tmpl w:val="E1C045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0077599"/>
    <w:multiLevelType w:val="hybridMultilevel"/>
    <w:tmpl w:val="D1125A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C585C4A"/>
    <w:multiLevelType w:val="hybridMultilevel"/>
    <w:tmpl w:val="809EA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B653F8A"/>
    <w:multiLevelType w:val="hybridMultilevel"/>
    <w:tmpl w:val="A2144A00"/>
    <w:lvl w:ilvl="0" w:tplc="B6E4F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25D30"/>
    <w:rsid w:val="000B3341"/>
    <w:rsid w:val="001007F9"/>
    <w:rsid w:val="002747FC"/>
    <w:rsid w:val="0029343A"/>
    <w:rsid w:val="003814D8"/>
    <w:rsid w:val="00562CBA"/>
    <w:rsid w:val="00581268"/>
    <w:rsid w:val="00685462"/>
    <w:rsid w:val="006A327F"/>
    <w:rsid w:val="00842E17"/>
    <w:rsid w:val="00DA4DBC"/>
    <w:rsid w:val="00E61767"/>
    <w:rsid w:val="00F27136"/>
    <w:rsid w:val="00FD146B"/>
    <w:rsid w:val="00FE5445"/>
    <w:rsid w:val="00FE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BCF45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DA4DBC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8</cp:revision>
  <dcterms:created xsi:type="dcterms:W3CDTF">2021-11-17T03:34:00Z</dcterms:created>
  <dcterms:modified xsi:type="dcterms:W3CDTF">2023-01-19T04:18:00Z</dcterms:modified>
</cp:coreProperties>
</file>